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Aufnahme ins IDA-Trainer*innenverzeichnis</w:t>
      </w:r>
    </w:p>
    <w:tbl>
      <w:tblPr>
        <w:tblStyle w:val="Tabellenraster"/>
        <w:tblpPr w:vertAnchor="text" w:horzAnchor="page" w:leftFromText="141" w:rightFromText="141" w:tblpX="1370" w:tblpY="205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8030"/>
      </w:tblGrid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Name(n), Vorname(n)   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1276124392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Straße, Hausnummer   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700847006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PLZ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984561198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811193916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 xml:space="preserve">Klicken Sie hier, um Text </w:t>
                </w:r>
                <w:r>
                  <w:rPr>
                    <w:rStyle w:val="PlaceholderText"/>
                    <w:rFonts w:cs="Arial" w:ascii="Arial" w:hAnsi="Arial"/>
                  </w:rPr>
                  <w:t>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 / Mobil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460072178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Fax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1219632234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E-Mail-Adresse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1225183536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>
          <w:trHeight w:val="418" w:hRule="atLeast"/>
        </w:trPr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Internetadresse</w:t>
            </w:r>
          </w:p>
        </w:tc>
        <w:tc>
          <w:tcPr>
            <w:tcW w:w="80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sdt>
              <w:sdtPr>
                <w:id w:val="174776289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 xml:space="preserve">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Welche Themen bearbeiten Sie in Ihren Trainings? (Die ausgewählten Themen können Sie ggf. unter Bemerkungen spezifizieren)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8627"/>
      </w:tblGrid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8587025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Rassismus(kritik) (antischwarzer, antimuslimischer, antiasiatischer, antislawischer und Gadj</w:t>
            </w:r>
            <w:r>
              <w:rPr>
                <w:rFonts w:cs="Arial" w:ascii="Arial" w:hAnsi="Arial"/>
              </w:rPr>
              <w:t>e</w:t>
            </w:r>
            <w:r>
              <w:rPr>
                <w:rFonts w:cs="Arial" w:ascii="Arial" w:hAnsi="Arial"/>
              </w:rPr>
              <w:t>-Rassismus)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84924356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Antisemitismus(kritik)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8924574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Diskriminierung(</w:t>
            </w:r>
            <w:r>
              <w:rPr>
                <w:rFonts w:cs="Arial" w:ascii="Arial" w:hAnsi="Arial"/>
              </w:rPr>
              <w:t>s</w:t>
            </w:r>
            <w:r>
              <w:rPr>
                <w:rFonts w:cs="Arial" w:ascii="Arial" w:hAnsi="Arial"/>
              </w:rPr>
              <w:t>kritik)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12122264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Empowerment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533725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Rechtsextremismus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6867638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Rechtspopulismus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5362737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Verschwörungsmythen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1033301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(Post-)Kolonialismus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0559671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Migration(sgesellschaft)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80054382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Nationalismus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39776854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Diversität(sbewusstsein)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11415363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Demokratiepädagogik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321471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Social Justice-Training / Anti Bias-Training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005375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Deeskalation / Konfliktbearbeitung / Mediation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23695395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Supervision </w:t>
            </w:r>
          </w:p>
        </w:tc>
      </w:tr>
      <w:tr>
        <w:trPr>
          <w:trHeight w:val="286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1042545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Prozessbegleitung / Organisationsentwicklung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Zielgruppen 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8640"/>
      </w:tblGrid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73206742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Jugendliche / Schulklassen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30889292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Aktive in der Jugendarbeit / Jugendsozialarbeit</w:t>
            </w:r>
          </w:p>
        </w:tc>
      </w:tr>
      <w:tr>
        <w:trPr>
          <w:trHeight w:val="286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269286064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Aktive in Jugendverbänden / Jugendleiter*innen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3974385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Aktive in der Migrationssozialarbeit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916576651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iCs/>
              </w:rPr>
              <w:t>Weiß</w:t>
            </w:r>
            <w:r>
              <w:rPr>
                <w:rFonts w:cs="Arial" w:ascii="Arial" w:hAnsi="Arial"/>
              </w:rPr>
              <w:t xml:space="preserve"> positionierte und nicht migrantisierte Menschen</w:t>
            </w:r>
          </w:p>
        </w:tc>
      </w:tr>
      <w:tr>
        <w:trPr>
          <w:trHeight w:val="286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19343097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Black, Indigenous und People of Color* / migrantisierte Menschen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92244160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Lehrer*innen / in der Bildungsarbeit Tätige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46159611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Gewerkschafter*innen / Betriebsräte</w:t>
            </w:r>
          </w:p>
        </w:tc>
      </w:tr>
      <w:tr>
        <w:trPr>
          <w:trHeight w:val="286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09473596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Segoe UI Symbol" w:ascii="Segoe UI Symbol" w:hAnsi="Segoe UI Symbol"/>
                  </w:rPr>
                  <w:t>☐</w:t>
                </w:r>
              </w:p>
            </w:sdtContent>
          </w:sdt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Verwaltungsmitarbeiter*innen / Polizist*innen / Manager*innen / Politiker*innen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Titel bereits angebotener Trainings</w:t>
      </w:r>
    </w:p>
    <w:p>
      <w:pPr>
        <w:pStyle w:val="Normal"/>
        <w:rPr>
          <w:rFonts w:ascii="Arial" w:hAnsi="Arial" w:cs="Arial"/>
        </w:rPr>
      </w:pPr>
      <w:sdt>
        <w:sdtPr>
          <w:id w:val="1070754273"/>
        </w:sdtPr>
        <w:sdtContent>
          <w:r>
            <w:rPr>
              <w:rStyle w:val="PlaceholderText"/>
              <w:rFonts w:cs="Arial" w:ascii="Arial" w:hAnsi="Arial"/>
            </w:rPr>
            <w:t>Klicken Sie hier, um Text einzugeben.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Methodisch-didaktisches Konzept</w:t>
      </w:r>
    </w:p>
    <w:p>
      <w:pPr>
        <w:pStyle w:val="Normal"/>
        <w:rPr>
          <w:rFonts w:ascii="Arial" w:hAnsi="Arial" w:cs="Arial"/>
        </w:rPr>
      </w:pPr>
      <w:sdt>
        <w:sdtPr>
          <w:id w:val="503387391"/>
        </w:sdtPr>
        <w:sdtContent>
          <w:r>
            <w:rPr>
              <w:rStyle w:val="PlaceholderText"/>
              <w:rFonts w:cs="Arial" w:ascii="Arial" w:hAnsi="Arial"/>
            </w:rPr>
            <w:t>Klicken Sie hier, um Text einzugeben.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Bemerkungen: Hier können Sie ggf. weitere Bemerkungen zu Ihren Trainings angeben, die in den vorherigen Feldern keinen Platz gefunden haben</w:t>
      </w:r>
    </w:p>
    <w:p>
      <w:pPr>
        <w:pStyle w:val="Normal"/>
        <w:rPr>
          <w:rFonts w:ascii="Arial" w:hAnsi="Arial" w:cs="Arial"/>
        </w:rPr>
      </w:pPr>
      <w:sdt>
        <w:sdtPr>
          <w:id w:val="1694128264"/>
        </w:sdtPr>
        <w:sdtContent>
          <w:r>
            <w:rPr>
              <w:rStyle w:val="PlaceholderText"/>
              <w:rFonts w:cs="Arial" w:ascii="Arial" w:hAnsi="Arial"/>
            </w:rPr>
            <w:t>Klicken Sie hier, um Text einzugeben.</w:t>
          </w:r>
        </w:sdtContent>
      </w:sdt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IDA e. V. darf die angegebenen Daten…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8368"/>
      </w:tblGrid>
      <w:tr>
        <w:trPr/>
        <w:tc>
          <w:tcPr>
            <w:tcW w:w="693" w:type="dxa"/>
            <w:tcBorders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1407223174"/>
            </w:sdtPr>
            <w:sdtContent>
              <w:p>
                <w:pPr>
                  <w:pStyle w:val="Normal"/>
                  <w:spacing w:lineRule="auto" w:line="276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Arial" w:ascii="MS Gothic" w:hAnsi="MS Gothic"/>
                  </w:rPr>
                  <w:t>☐</w:t>
                </w:r>
              </w:p>
            </w:sdtContent>
          </w:sdt>
        </w:tc>
        <w:tc>
          <w:tcPr>
            <w:tcW w:w="836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nutzen, um mir eigene Anfragen zuzusenden, z. B. für eine eigene Veranstaltung.</w:t>
            </w:r>
          </w:p>
        </w:tc>
      </w:tr>
      <w:tr>
        <w:trPr/>
        <w:tc>
          <w:tcPr>
            <w:tcW w:w="693" w:type="dxa"/>
            <w:tcBorders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56929678"/>
            </w:sdtPr>
            <w:sdtContent>
              <w:p>
                <w:pPr>
                  <w:pStyle w:val="Normal"/>
                  <w:spacing w:lineRule="auto" w:line="276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Arial" w:ascii="MS Gothic" w:hAnsi="MS Gothic"/>
                  </w:rPr>
                  <w:t>☐</w:t>
                </w:r>
              </w:p>
            </w:sdtContent>
          </w:sdt>
        </w:tc>
        <w:tc>
          <w:tcPr>
            <w:tcW w:w="836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im Trainer*innenverzeichnis auf </w:t>
            </w:r>
            <w:hyperlink r:id="rId2">
              <w:r>
                <w:rPr>
                  <w:rStyle w:val="Internetverknpfung"/>
                  <w:rFonts w:cs="Arial" w:ascii="Arial" w:hAnsi="Arial"/>
                </w:rPr>
                <w:t>www.idaev.de</w:t>
              </w:r>
            </w:hyperlink>
            <w:r>
              <w:rPr>
                <w:rFonts w:cs="Arial" w:ascii="Arial" w:hAnsi="Arial"/>
              </w:rPr>
              <w:t xml:space="preserve"> online veröffentlichen.</w:t>
            </w:r>
          </w:p>
        </w:tc>
      </w:tr>
      <w:tr>
        <w:trPr/>
        <w:tc>
          <w:tcPr>
            <w:tcW w:w="693" w:type="dxa"/>
            <w:tcBorders/>
          </w:tcPr>
          <w:sdt>
            <w:sdtPr>
              <w14:checkbox>
                <w14:checked w:val="1"/>
                <w14:checkedState w:val="2612"/>
                <w14:uncheckedState w:val="2610"/>
              </w14:checkbox>
              <w:id w:val="438346173"/>
            </w:sdtPr>
            <w:sdtContent>
              <w:p>
                <w:pPr>
                  <w:pStyle w:val="Normal"/>
                  <w:spacing w:lineRule="auto" w:line="276" w:before="0" w:after="0"/>
                  <w:rPr>
                    <w:rFonts w:ascii="Arial" w:hAnsi="Arial" w:cs="Arial"/>
                  </w:rPr>
                </w:pPr>
                <w:r>
                  <w:rPr>
                    <w:rFonts w:eastAsia="MS Gothic" w:cs="Arial" w:ascii="MS Gothic" w:hAnsi="MS Gothic"/>
                  </w:rPr>
                  <w:t>☐</w:t>
                </w:r>
              </w:p>
            </w:sdtContent>
          </w:sdt>
        </w:tc>
        <w:tc>
          <w:tcPr>
            <w:tcW w:w="836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 Rahmen der Beantwortung von Anfragen Dritter weitergeben, um mich als Referent*in zu vermitteln.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Sie können Ihre Erklärung jederzeit widerrufen. IDA e. V. wird Ihre Daten dann umgehend aus dem Trainer*innenverzeichnis löschen.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8076"/>
      </w:tblGrid>
      <w:tr>
        <w:trPr/>
        <w:tc>
          <w:tcPr>
            <w:tcW w:w="985" w:type="dxa"/>
            <w:tcBorders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Ort:</w:t>
            </w:r>
          </w:p>
        </w:tc>
        <w:tc>
          <w:tcPr>
            <w:tcW w:w="8076" w:type="dxa"/>
            <w:tcBorders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sdt>
              <w:sdtPr>
                <w:id w:val="2102960104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  <w:tr>
        <w:trPr/>
        <w:tc>
          <w:tcPr>
            <w:tcW w:w="985" w:type="dxa"/>
            <w:tcBorders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Datum:</w:t>
            </w:r>
          </w:p>
        </w:tc>
        <w:tc>
          <w:tcPr>
            <w:tcW w:w="8076" w:type="dxa"/>
            <w:tcBorders/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sdt>
              <w:sdtPr>
                <w:id w:val="1827526546"/>
              </w:sdtPr>
              <w:sdtContent>
                <w:r>
                  <w:rPr>
                    <w:rStyle w:val="PlaceholderText"/>
                    <w:rFonts w:cs="Arial" w:ascii="Arial" w:hAnsi="Arial"/>
                  </w:rPr>
                  <w:t>Klicken Sie hier, um Text einzugeben.</w:t>
                </w:r>
              </w:sdtContent>
            </w:sdt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4582412"/>
    </w:sdtPr>
    <w:sdtContent>
      <w:p>
        <w:pPr>
          <w:pStyle w:val="Fuzeile"/>
          <w:jc w:val="right"/>
          <w:rPr>
            <w:rFonts w:ascii="Arial" w:hAnsi="Arial" w:cs="Arial"/>
          </w:rPr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0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4546"/>
      <w:gridCol w:w="2327"/>
      <w:gridCol w:w="2341"/>
    </w:tblGrid>
    <w:tr>
      <w:trPr>
        <w:trHeight w:val="1135" w:hRule="atLeast"/>
      </w:trPr>
      <w:tc>
        <w:tcPr>
          <w:tcW w:w="4546" w:type="dxa"/>
          <w:tcBorders/>
          <w:shd w:color="auto" w:fill="auto" w:val="clear"/>
          <w:vAlign w:val="center"/>
        </w:tcPr>
        <w:p>
          <w:pPr>
            <w:pStyle w:val="Normal"/>
            <w:spacing w:before="0" w:after="160"/>
            <w:rPr>
              <w:rFonts w:ascii="Arial" w:hAnsi="Arial" w:cs="Arial"/>
            </w:rPr>
          </w:pPr>
          <w:r>
            <w:rPr/>
          </w:r>
        </w:p>
      </w:tc>
      <w:tc>
        <w:tcPr>
          <w:tcW w:w="2327" w:type="dxa"/>
          <w:tcBorders/>
          <w:shd w:color="auto" w:fill="auto" w:val="clear"/>
        </w:tcPr>
        <w:p>
          <w:pPr>
            <w:pStyle w:val="Normal"/>
            <w:spacing w:before="0" w:after="160"/>
            <w:jc w:val="right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</w:tc>
      <w:tc>
        <w:tcPr>
          <w:tcW w:w="2341" w:type="dxa"/>
          <w:tcBorders/>
        </w:tcPr>
        <w:p>
          <w:pPr>
            <w:pStyle w:val="Normal"/>
            <w:spacing w:before="0" w:after="160"/>
            <w:jc w:val="right"/>
            <w:rPr>
              <w:rFonts w:ascii="Arial" w:hAnsi="Arial" w:cs="Arial"/>
            </w:rPr>
          </w:pPr>
          <w:r>
            <w:rPr/>
            <w:drawing>
              <wp:anchor behindDoc="1" distT="0" distB="0" distL="114300" distR="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48740" cy="638810"/>
                <wp:effectExtent l="0" t="0" r="0" b="0"/>
                <wp:wrapSquare wrapText="bothSides"/>
                <wp:docPr id="1" name="Grafi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3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Kopfzeile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4ae1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3d4ae1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3d4ae1"/>
    <w:rPr>
      <w:b/>
      <w:bCs/>
      <w:sz w:val="20"/>
      <w:szCs w:val="2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d4a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ad3dca"/>
    <w:rPr>
      <w:color w:val="808080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1414bf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1414bf"/>
    <w:rPr/>
  </w:style>
  <w:style w:type="character" w:styleId="Internetverknpfung" w:customStyle="1">
    <w:name w:val="Internetverknüpfung"/>
    <w:basedOn w:val="DefaultParagraphFont"/>
    <w:uiPriority w:val="99"/>
    <w:unhideWhenUsed/>
    <w:rsid w:val="001414bf"/>
    <w:rPr>
      <w:color w:val="0563C1" w:themeColor="hyperlink"/>
      <w:u w:val="singl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e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3d4ae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3d4ae1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d4a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1414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1414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 w:customStyle="1">
    <w:name w:val="Rahmeninhalt"/>
    <w:basedOn w:val="Normal"/>
    <w:qFormat/>
    <w:pPr/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9077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daev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4297-3EC2-46BA-925A-97D13CE9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LibreOffice/6.4.4.2$Windows_X86_64 LibreOffice_project/3d775be2011f3886db32dfd395a6a6d1ca2630ff</Application>
  <Pages>2</Pages>
  <Words>305</Words>
  <Characters>2070</Characters>
  <CharactersWithSpaces>2303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2018-07-04T09:42:00Z</dcterms:created>
  <dc:creator>c11</dc:creator>
  <dc:description/>
  <dc:language>de-DE</dc:language>
  <cp:lastModifiedBy/>
  <dcterms:modified xsi:type="dcterms:W3CDTF">2020-06-24T17:21:31Z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